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7" w:type="pct"/>
        <w:tblInd w:w="-34" w:type="dxa"/>
        <w:tblBorders>
          <w:top w:val="thinThickSmallGap" w:sz="24" w:space="0" w:color="auto"/>
          <w:insideV w:val="single" w:sz="4" w:space="0" w:color="auto"/>
        </w:tblBorders>
        <w:tblLayout w:type="fixed"/>
        <w:tblLook w:val="0000"/>
      </w:tblPr>
      <w:tblGrid>
        <w:gridCol w:w="10066"/>
      </w:tblGrid>
      <w:tr w:rsidR="00A53831" w:rsidRPr="00A53831" w:rsidTr="00E7188C">
        <w:trPr>
          <w:trHeight w:val="14177"/>
        </w:trPr>
        <w:tc>
          <w:tcPr>
            <w:tcW w:w="10065" w:type="dxa"/>
            <w:tcBorders>
              <w:top w:val="nil"/>
            </w:tcBorders>
          </w:tcPr>
          <w:p w:rsidR="00A53831" w:rsidRPr="00A53831" w:rsidRDefault="00A53831" w:rsidP="00A53831">
            <w:pPr>
              <w:rPr>
                <w:rFonts w:ascii="Liberation Serif" w:hAnsi="Liberation Serif"/>
              </w:rPr>
            </w:pPr>
          </w:p>
          <w:p w:rsidR="00A53831" w:rsidRPr="00A53831" w:rsidRDefault="00A53831" w:rsidP="00A53831">
            <w:pPr>
              <w:rPr>
                <w:rFonts w:ascii="Liberation Serif" w:hAnsi="Liberation Serif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E7188C" w:rsidRDefault="00E7188C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:rsidR="00A53831" w:rsidRPr="00A53831" w:rsidRDefault="00A53831" w:rsidP="00A53831">
            <w:pPr>
              <w:spacing w:before="8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A53831">
              <w:rPr>
                <w:rFonts w:ascii="Liberation Serif" w:hAnsi="Liberation Serif"/>
                <w:b/>
                <w:sz w:val="28"/>
                <w:szCs w:val="28"/>
              </w:rPr>
              <w:t>ГЛАВА  МАЛЫШЕВСКОГО  ГОРОДСКОГО  ОКРУГА</w:t>
            </w:r>
          </w:p>
          <w:p w:rsidR="00A53831" w:rsidRPr="00A53831" w:rsidRDefault="00A53831" w:rsidP="00A53831">
            <w:pPr>
              <w:pStyle w:val="a3"/>
              <w:spacing w:before="200"/>
              <w:rPr>
                <w:rFonts w:ascii="Liberation Serif" w:hAnsi="Liberation Serif"/>
                <w:b/>
                <w:sz w:val="32"/>
                <w:szCs w:val="32"/>
              </w:rPr>
            </w:pPr>
            <w:r>
              <w:rPr>
                <w:rFonts w:ascii="Liberation Serif" w:hAnsi="Liberation Serif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776" behindDoc="0" locked="0" layoutInCell="1" allowOverlap="0">
                  <wp:simplePos x="0" y="0"/>
                  <wp:positionH relativeFrom="page">
                    <wp:posOffset>2875915</wp:posOffset>
                  </wp:positionH>
                  <wp:positionV relativeFrom="paragraph">
                    <wp:posOffset>-1357630</wp:posOffset>
                  </wp:positionV>
                  <wp:extent cx="542925" cy="866775"/>
                  <wp:effectExtent l="19050" t="0" r="9525" b="0"/>
                  <wp:wrapSquare wrapText="bothSides"/>
                  <wp:docPr id="1" name="Рисунок 2" descr="Resize of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ize of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A53831">
              <w:rPr>
                <w:rFonts w:ascii="Liberation Serif" w:hAnsi="Liberation Serif"/>
                <w:b/>
                <w:sz w:val="32"/>
                <w:szCs w:val="32"/>
              </w:rPr>
              <w:t>П</w:t>
            </w:r>
            <w:proofErr w:type="gramEnd"/>
            <w:r w:rsidRPr="00A53831">
              <w:rPr>
                <w:rFonts w:ascii="Liberation Serif" w:hAnsi="Liberation Serif"/>
                <w:b/>
                <w:sz w:val="32"/>
                <w:szCs w:val="32"/>
              </w:rPr>
              <w:t xml:space="preserve"> О С Т А Н О В Л Е Н И Е</w:t>
            </w:r>
          </w:p>
          <w:p w:rsidR="00A53831" w:rsidRPr="00A53831" w:rsidRDefault="00A53831" w:rsidP="00A53831">
            <w:pPr>
              <w:tabs>
                <w:tab w:val="left" w:pos="4962"/>
              </w:tabs>
              <w:rPr>
                <w:rFonts w:ascii="Liberation Serif" w:hAnsi="Liberation Serif"/>
                <w:sz w:val="12"/>
              </w:rPr>
            </w:pPr>
          </w:p>
          <w:tbl>
            <w:tblPr>
              <w:tblW w:w="5456" w:type="pct"/>
              <w:tblBorders>
                <w:top w:val="thinThickSmallGap" w:sz="2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12"/>
              <w:gridCol w:w="1556"/>
              <w:gridCol w:w="399"/>
              <w:gridCol w:w="1115"/>
              <w:gridCol w:w="7166"/>
            </w:tblGrid>
            <w:tr w:rsidR="00A53831" w:rsidRPr="00A53831" w:rsidTr="004D6152">
              <w:trPr>
                <w:trHeight w:val="119"/>
              </w:trPr>
              <w:tc>
                <w:tcPr>
                  <w:tcW w:w="10066" w:type="dxa"/>
                  <w:gridSpan w:val="5"/>
                  <w:tcBorders>
                    <w:bottom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</w:p>
              </w:tc>
            </w:tr>
            <w:tr w:rsidR="00A53831" w:rsidRPr="00A53831" w:rsidTr="004D6152">
              <w:trPr>
                <w:trHeight w:val="206"/>
              </w:trPr>
              <w:tc>
                <w:tcPr>
                  <w:tcW w:w="480" w:type="dxa"/>
                  <w:tcBorders>
                    <w:top w:val="nil"/>
                    <w:bottom w:val="nil"/>
                    <w:right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от</w:t>
                  </w:r>
                </w:p>
              </w:tc>
              <w:tc>
                <w:tcPr>
                  <w:tcW w:w="14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53831" w:rsidRPr="00A53831" w:rsidRDefault="005C3BBB" w:rsidP="001B3F9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27.09.2022</w:t>
                  </w:r>
                </w:p>
              </w:tc>
              <w:tc>
                <w:tcPr>
                  <w:tcW w:w="3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53831" w:rsidRPr="00A53831" w:rsidRDefault="00A53831" w:rsidP="004D6152">
                  <w:pPr>
                    <w:jc w:val="right"/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№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53831" w:rsidRPr="00A53831" w:rsidRDefault="005C3BBB" w:rsidP="002C76FD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492-ПГ</w:t>
                  </w:r>
                </w:p>
              </w:tc>
              <w:tc>
                <w:tcPr>
                  <w:tcW w:w="6711" w:type="dxa"/>
                  <w:tcBorders>
                    <w:top w:val="nil"/>
                    <w:left w:val="nil"/>
                    <w:bottom w:val="nil"/>
                  </w:tcBorders>
                </w:tcPr>
                <w:p w:rsidR="00A53831" w:rsidRPr="00A53831" w:rsidRDefault="0089731E" w:rsidP="0089731E">
                  <w:pPr>
                    <w:tabs>
                      <w:tab w:val="left" w:pos="4708"/>
                    </w:tabs>
                    <w:ind w:firstLine="4424"/>
                    <w:rPr>
                      <w:rFonts w:ascii="Liberation Serif" w:hAnsi="Liberation Serif"/>
                    </w:rPr>
                  </w:pPr>
                  <w:r w:rsidRPr="00A53831">
                    <w:rPr>
                      <w:rFonts w:ascii="Liberation Serif" w:hAnsi="Liberation Serif"/>
                    </w:rPr>
                    <w:t>п</w:t>
                  </w:r>
                  <w:r>
                    <w:rPr>
                      <w:rFonts w:ascii="Liberation Serif" w:hAnsi="Liberation Serif"/>
                    </w:rPr>
                    <w:t>гт</w:t>
                  </w:r>
                  <w:r w:rsidRPr="00A53831">
                    <w:rPr>
                      <w:rFonts w:ascii="Liberation Serif" w:hAnsi="Liberation Serif"/>
                    </w:rPr>
                    <w:t>.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 w:rsidRPr="00A53831">
                    <w:rPr>
                      <w:rFonts w:ascii="Liberation Serif" w:hAnsi="Liberation Serif"/>
                    </w:rPr>
                    <w:t>Малышева</w:t>
                  </w:r>
                </w:p>
              </w:tc>
            </w:tr>
            <w:tr w:rsidR="00A53831" w:rsidRPr="00A53831" w:rsidTr="004D6152">
              <w:trPr>
                <w:trHeight w:val="206"/>
              </w:trPr>
              <w:tc>
                <w:tcPr>
                  <w:tcW w:w="10066" w:type="dxa"/>
                  <w:gridSpan w:val="5"/>
                  <w:tcBorders>
                    <w:top w:val="nil"/>
                    <w:bottom w:val="nil"/>
                  </w:tcBorders>
                </w:tcPr>
                <w:p w:rsidR="00A53831" w:rsidRPr="00A53831" w:rsidRDefault="00A53831" w:rsidP="004D6152">
                  <w:pPr>
                    <w:rPr>
                      <w:rFonts w:ascii="Liberation Serif" w:hAnsi="Liberation Serif"/>
                    </w:rPr>
                  </w:pPr>
                </w:p>
              </w:tc>
            </w:tr>
          </w:tbl>
          <w:p w:rsidR="00A53831" w:rsidRDefault="00A53831" w:rsidP="00EA19C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</w:p>
          <w:p w:rsidR="00E7188C" w:rsidRDefault="00092D17" w:rsidP="00F3701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="00A53831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О</w:t>
            </w:r>
            <w:r w:rsidR="005942EF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б утверждении</w:t>
            </w:r>
            <w:r w:rsidR="00A53831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 </w:t>
            </w:r>
            <w:r w:rsidR="005942EF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Переч</w:t>
            </w:r>
            <w:r w:rsidR="006921F0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ня</w:t>
            </w:r>
            <w:r w:rsidR="00A53831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 </w:t>
            </w:r>
            <w:r w:rsidR="006921F0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</w:t>
            </w:r>
            <w:proofErr w:type="gramEnd"/>
            <w:r w:rsidR="006921F0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 малого и среднего предпринимательства,  физическим лицам, не являющимися индивидуальными предпринимателями и </w:t>
            </w:r>
            <w:proofErr w:type="gramStart"/>
            <w:r w:rsidR="006921F0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>применяющих</w:t>
            </w:r>
            <w:proofErr w:type="gramEnd"/>
            <w:r w:rsidR="006921F0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 специальный налоговый режим «Налог на профессиональный доход»</w:t>
            </w:r>
            <w:r w:rsidR="00DA4092" w:rsidRPr="00F37012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 </w:t>
            </w:r>
            <w:r w:rsidR="00D04BE4">
              <w:rPr>
                <w:rFonts w:ascii="Liberation Serif" w:hAnsi="Liberation Serif"/>
                <w:b/>
                <w:i/>
                <w:sz w:val="26"/>
                <w:szCs w:val="26"/>
              </w:rPr>
              <w:t xml:space="preserve">в новой редакции </w:t>
            </w:r>
          </w:p>
          <w:p w:rsidR="00F37012" w:rsidRPr="00F37012" w:rsidRDefault="00F37012" w:rsidP="00F3701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</w:p>
          <w:p w:rsidR="006406EE" w:rsidRPr="00F37012" w:rsidRDefault="00A53831" w:rsidP="006406EE">
            <w:pPr>
              <w:shd w:val="clear" w:color="auto" w:fill="FFFFFF"/>
              <w:spacing w:line="322" w:lineRule="exact"/>
              <w:ind w:right="1" w:firstLine="743"/>
              <w:jc w:val="both"/>
              <w:rPr>
                <w:rFonts w:ascii="Liberation Serif" w:hAnsi="Liberation Serif"/>
                <w:sz w:val="26"/>
                <w:szCs w:val="26"/>
              </w:rPr>
            </w:pPr>
            <w:proofErr w:type="gramStart"/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Руководствуясь Федеральным законом </w:t>
            </w:r>
            <w:r w:rsidR="0089731E" w:rsidRPr="00F37012">
              <w:rPr>
                <w:rFonts w:ascii="Liberation Serif" w:hAnsi="Liberation Serif"/>
                <w:sz w:val="26"/>
                <w:szCs w:val="26"/>
              </w:rPr>
              <w:t>от 24 июля 2007 года № 209-ФЗ «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О развитии малого и среднего предпринимательства в Российской Федерации», </w:t>
            </w:r>
            <w:r w:rsidR="000C48DC" w:rsidRPr="00F37012">
              <w:rPr>
                <w:rFonts w:ascii="Liberation Serif" w:hAnsi="Liberation Serif"/>
                <w:sz w:val="26"/>
                <w:szCs w:val="26"/>
              </w:rPr>
              <w:t>в соответствии со статьей 3 Федерального закона от 03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</w:t>
            </w:r>
            <w:r w:rsidR="00092D17" w:rsidRPr="00F37012">
              <w:rPr>
                <w:rFonts w:ascii="Liberation Serif" w:hAnsi="Liberation Serif"/>
                <w:sz w:val="26"/>
                <w:szCs w:val="26"/>
              </w:rPr>
              <w:t xml:space="preserve">днего предпринимательства», </w:t>
            </w:r>
            <w:r w:rsidR="000C48DC" w:rsidRPr="00F37012">
              <w:rPr>
                <w:rFonts w:ascii="Liberation Serif" w:hAnsi="Liberation Serif"/>
                <w:sz w:val="26"/>
                <w:szCs w:val="26"/>
              </w:rPr>
              <w:t>с законом Свердловской области от 04 февраля 2008 года № 10-ОЗ</w:t>
            </w:r>
            <w:proofErr w:type="gramEnd"/>
            <w:r w:rsidR="000C48DC" w:rsidRPr="00F37012">
              <w:rPr>
                <w:rFonts w:ascii="Liberation Serif" w:hAnsi="Liberation Serif"/>
                <w:sz w:val="26"/>
                <w:szCs w:val="26"/>
              </w:rPr>
              <w:t xml:space="preserve"> «</w:t>
            </w:r>
            <w:proofErr w:type="gramStart"/>
            <w:r w:rsidR="000C48DC" w:rsidRPr="00F37012">
              <w:rPr>
                <w:rFonts w:ascii="Liberation Serif" w:hAnsi="Liberation Serif"/>
                <w:sz w:val="26"/>
                <w:szCs w:val="26"/>
              </w:rPr>
              <w:t xml:space="preserve">О развитии малого и среднего предпринимательства в Свердловской области»,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на основании решения Думы Малышевского городского округа № </w:t>
            </w:r>
            <w:r w:rsidR="006921F0" w:rsidRPr="00F37012">
              <w:rPr>
                <w:rFonts w:ascii="Liberation Serif" w:hAnsi="Liberation Serif"/>
                <w:sz w:val="26"/>
                <w:szCs w:val="26"/>
              </w:rPr>
              <w:t>284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от 2</w:t>
            </w:r>
            <w:r w:rsidR="006921F0" w:rsidRPr="00F37012">
              <w:rPr>
                <w:rFonts w:ascii="Liberation Serif" w:hAnsi="Liberation Serif"/>
                <w:sz w:val="26"/>
                <w:szCs w:val="26"/>
              </w:rPr>
              <w:t>4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="006921F0" w:rsidRPr="00F37012">
              <w:rPr>
                <w:rFonts w:ascii="Liberation Serif" w:hAnsi="Liberation Serif"/>
                <w:sz w:val="26"/>
                <w:szCs w:val="26"/>
              </w:rPr>
              <w:t>июня 2021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года «Об утверждении </w:t>
            </w:r>
            <w:r w:rsidR="006921F0" w:rsidRPr="00F37012">
              <w:rPr>
                <w:rFonts w:ascii="Liberation Serif" w:hAnsi="Liberation Serif"/>
                <w:sz w:val="26"/>
                <w:szCs w:val="26"/>
              </w:rPr>
              <w:t>Порядка формирования, ведения, обязательного опубликования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</w:t>
            </w:r>
            <w:proofErr w:type="gramEnd"/>
            <w:r w:rsidR="006921F0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="006921F0" w:rsidRPr="00F37012">
              <w:rPr>
                <w:rFonts w:ascii="Liberation Serif" w:hAnsi="Liberation Serif"/>
                <w:sz w:val="26"/>
                <w:szCs w:val="26"/>
              </w:rPr>
              <w:t>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доход», а также Порядка и условий предоставления в аренду включенного в перечень муниципального имущества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>»,</w:t>
            </w:r>
            <w:r w:rsidR="00A7022D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>руководствуясь</w:t>
            </w:r>
            <w:proofErr w:type="gramEnd"/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статьей 28 Устава Малышевского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lastRenderedPageBreak/>
              <w:t>городского округа</w:t>
            </w:r>
            <w:r w:rsidR="00F118AD" w:rsidRPr="00F37012">
              <w:rPr>
                <w:rFonts w:ascii="Liberation Serif" w:hAnsi="Liberation Serif"/>
                <w:sz w:val="26"/>
                <w:szCs w:val="26"/>
              </w:rPr>
              <w:t xml:space="preserve">, </w:t>
            </w:r>
            <w:r w:rsidR="005C3BBB">
              <w:rPr>
                <w:rFonts w:ascii="Liberation Serif" w:hAnsi="Liberation Serif"/>
                <w:sz w:val="26"/>
                <w:szCs w:val="26"/>
              </w:rPr>
              <w:t xml:space="preserve">принимая во внимание </w:t>
            </w:r>
            <w:r w:rsidR="00F118AD" w:rsidRPr="00F37012">
              <w:rPr>
                <w:rFonts w:ascii="Liberation Serif" w:hAnsi="Liberation Serif"/>
                <w:sz w:val="26"/>
                <w:szCs w:val="26"/>
              </w:rPr>
              <w:t>Протоколом № 9</w:t>
            </w:r>
            <w:r w:rsidR="006406EE" w:rsidRPr="00F37012">
              <w:rPr>
                <w:rFonts w:ascii="Liberation Serif" w:hAnsi="Liberation Serif"/>
                <w:sz w:val="26"/>
                <w:szCs w:val="26"/>
              </w:rPr>
              <w:t xml:space="preserve"> от </w:t>
            </w:r>
            <w:r w:rsidR="00F118AD" w:rsidRPr="00F37012">
              <w:rPr>
                <w:rFonts w:ascii="Liberation Serif" w:hAnsi="Liberation Serif"/>
                <w:sz w:val="26"/>
                <w:szCs w:val="26"/>
              </w:rPr>
              <w:t xml:space="preserve">21.09.2022 </w:t>
            </w:r>
            <w:r w:rsidR="004776C1">
              <w:rPr>
                <w:rFonts w:ascii="Liberation Serif" w:hAnsi="Liberation Serif"/>
                <w:sz w:val="26"/>
                <w:szCs w:val="26"/>
              </w:rPr>
              <w:t>г. з</w:t>
            </w:r>
            <w:r w:rsidR="006406EE" w:rsidRPr="00F37012">
              <w:rPr>
                <w:rFonts w:ascii="Liberation Serif" w:hAnsi="Liberation Serif"/>
                <w:sz w:val="26"/>
                <w:szCs w:val="26"/>
              </w:rPr>
              <w:t xml:space="preserve">аседания рабочей группы по вопросам оказания имущественной поддержки субъектам малого </w:t>
            </w:r>
            <w:r w:rsidR="005C3BBB">
              <w:rPr>
                <w:rFonts w:ascii="Liberation Serif" w:hAnsi="Liberation Serif"/>
                <w:sz w:val="26"/>
                <w:szCs w:val="26"/>
              </w:rPr>
              <w:t xml:space="preserve">и среднего предпринимательства, </w:t>
            </w:r>
          </w:p>
          <w:p w:rsidR="00A53831" w:rsidRPr="00F37012" w:rsidRDefault="00A53831" w:rsidP="00776946">
            <w:pPr>
              <w:spacing w:before="12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ПОСТАНОВЛЯЮ:</w:t>
            </w:r>
          </w:p>
          <w:p w:rsidR="00F37012" w:rsidRDefault="00A53831" w:rsidP="00F370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 </w:t>
            </w:r>
            <w:r w:rsidR="00F04394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="00E51352" w:rsidRPr="00F37012">
              <w:rPr>
                <w:rFonts w:ascii="Liberation Serif" w:hAnsi="Liberation Serif"/>
                <w:sz w:val="26"/>
                <w:szCs w:val="26"/>
              </w:rPr>
              <w:t>1. У</w:t>
            </w:r>
            <w:r w:rsidR="000E0735" w:rsidRPr="00F37012">
              <w:rPr>
                <w:rFonts w:ascii="Liberation Serif" w:hAnsi="Liberation Serif"/>
                <w:sz w:val="26"/>
                <w:szCs w:val="26"/>
              </w:rPr>
              <w:t>твердить</w:t>
            </w:r>
            <w:r w:rsidR="00DA4092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hyperlink r:id="rId7" w:history="1">
              <w:proofErr w:type="gramStart"/>
              <w:r w:rsidR="000E0735" w:rsidRPr="00F37012">
                <w:rPr>
                  <w:rFonts w:ascii="Liberation Serif" w:hAnsi="Liberation Serif"/>
                  <w:sz w:val="26"/>
                  <w:szCs w:val="26"/>
                </w:rPr>
                <w:t>Перечен</w:t>
              </w:r>
            </w:hyperlink>
            <w:r w:rsidR="000E0735" w:rsidRPr="00F37012">
              <w:rPr>
                <w:sz w:val="26"/>
                <w:szCs w:val="26"/>
              </w:rPr>
              <w:t>ь</w:t>
            </w:r>
            <w:proofErr w:type="gramEnd"/>
            <w:r w:rsidR="000E0735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="006921F0" w:rsidRPr="00F37012">
              <w:rPr>
                <w:rFonts w:ascii="Liberation Serif" w:hAnsi="Liberation Serif"/>
                <w:sz w:val="26"/>
                <w:szCs w:val="26"/>
              </w:rPr>
              <w:t xml:space="preserve"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</w:t>
            </w:r>
            <w:proofErr w:type="gramStart"/>
            <w:r w:rsidR="006921F0" w:rsidRPr="00F37012">
              <w:rPr>
                <w:rFonts w:ascii="Liberation Serif" w:hAnsi="Liberation Serif"/>
                <w:sz w:val="26"/>
                <w:szCs w:val="26"/>
              </w:rPr>
              <w:t>применяющих</w:t>
            </w:r>
            <w:proofErr w:type="gramEnd"/>
            <w:r w:rsidR="006921F0" w:rsidRPr="00F37012">
              <w:rPr>
                <w:rFonts w:ascii="Liberation Serif" w:hAnsi="Liberation Serif"/>
                <w:sz w:val="26"/>
                <w:szCs w:val="26"/>
              </w:rPr>
              <w:t xml:space="preserve"> специальный налоговый режим «Налог на профессиональный доход»</w:t>
            </w:r>
            <w:r w:rsidR="00092D17" w:rsidRPr="00F37012">
              <w:rPr>
                <w:rFonts w:ascii="Liberation Serif" w:hAnsi="Liberation Serif"/>
                <w:sz w:val="26"/>
                <w:szCs w:val="26"/>
              </w:rPr>
              <w:t xml:space="preserve">, </w:t>
            </w:r>
            <w:r w:rsidR="00DA4092" w:rsidRPr="00F37012">
              <w:rPr>
                <w:rFonts w:ascii="Liberation Serif" w:hAnsi="Liberation Serif"/>
                <w:sz w:val="26"/>
                <w:szCs w:val="26"/>
              </w:rPr>
              <w:t xml:space="preserve">в новой редакции (далее – Перечень) </w:t>
            </w:r>
            <w:r w:rsidR="00092D17" w:rsidRPr="00F37012">
              <w:rPr>
                <w:rFonts w:ascii="Liberation Serif" w:hAnsi="Liberation Serif"/>
                <w:sz w:val="26"/>
                <w:szCs w:val="26"/>
              </w:rPr>
              <w:t>(приложение №</w:t>
            </w:r>
            <w:r w:rsidR="00A0391C" w:rsidRPr="00F37012">
              <w:rPr>
                <w:rFonts w:ascii="Liberation Serif" w:hAnsi="Liberation Serif"/>
                <w:sz w:val="26"/>
                <w:szCs w:val="26"/>
              </w:rPr>
              <w:t>1)</w:t>
            </w:r>
            <w:r w:rsidR="00DA4092" w:rsidRPr="00F37012">
              <w:rPr>
                <w:rFonts w:ascii="Liberation Serif" w:hAnsi="Liberation Serif"/>
                <w:sz w:val="26"/>
                <w:szCs w:val="26"/>
              </w:rPr>
              <w:t>.</w:t>
            </w:r>
          </w:p>
          <w:p w:rsidR="00F37012" w:rsidRPr="00F37012" w:rsidRDefault="00E51352" w:rsidP="00F370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2. Отделу по управлению имуществом администрации Малышевского городского округа обеспечить формирование и ведение Перечня.</w:t>
            </w:r>
            <w:r w:rsidRPr="00F37012">
              <w:rPr>
                <w:sz w:val="26"/>
                <w:szCs w:val="26"/>
              </w:rPr>
              <w:t xml:space="preserve"> </w:t>
            </w:r>
          </w:p>
          <w:p w:rsidR="00F37012" w:rsidRPr="00F37012" w:rsidRDefault="00E51352" w:rsidP="00F370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3. </w:t>
            </w:r>
            <w:proofErr w:type="gramStart"/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Постановление главы Малышевского городского округа от 28.06.2021 г. </w:t>
            </w:r>
            <w:r w:rsidR="00ED24D1">
              <w:rPr>
                <w:rFonts w:ascii="Liberation Serif" w:hAnsi="Liberation Serif"/>
                <w:sz w:val="26"/>
                <w:szCs w:val="26"/>
              </w:rPr>
              <w:t xml:space="preserve">           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>№ 322-ПГ «Об утверждении Перечня 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</w:t>
            </w:r>
            <w:proofErr w:type="gramEnd"/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 малого и</w:t>
            </w:r>
            <w:r w:rsidR="00ED24D1">
              <w:rPr>
                <w:rFonts w:ascii="Liberation Serif" w:hAnsi="Liberation Serif"/>
                <w:sz w:val="26"/>
                <w:szCs w:val="26"/>
              </w:rPr>
              <w:t xml:space="preserve"> среднего предпринимательства,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организациям, образующим инфраструктуру поддержки субъектов малого и среднего предпринимательства,  физическим лицам, не являющимися индивидуальными предпринимателями и применяющих специальный налоговый режим «Налог на профессиональный доход» (в редакции № 414-ПГ от 06.08.2021 г.) признать утратившим силу. </w:t>
            </w:r>
          </w:p>
          <w:p w:rsidR="00F37012" w:rsidRDefault="00F37012" w:rsidP="00F370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4</w:t>
            </w:r>
            <w:r w:rsidR="000E0735" w:rsidRPr="00F37012">
              <w:rPr>
                <w:rFonts w:ascii="Liberation Serif" w:hAnsi="Liberation Serif"/>
                <w:sz w:val="26"/>
                <w:szCs w:val="26"/>
              </w:rPr>
              <w:t>.</w:t>
            </w:r>
            <w:r w:rsidR="00E6085D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hyperlink r:id="rId8" w:history="1">
              <w:proofErr w:type="gramStart"/>
              <w:r w:rsidR="00EE1734" w:rsidRPr="00F37012">
                <w:rPr>
                  <w:rFonts w:ascii="Liberation Serif" w:hAnsi="Liberation Serif"/>
                  <w:sz w:val="26"/>
                  <w:szCs w:val="26"/>
                </w:rPr>
                <w:t>Перечень</w:t>
              </w:r>
            </w:hyperlink>
            <w:r w:rsidR="00EE1734" w:rsidRPr="00F37012">
              <w:rPr>
                <w:rFonts w:ascii="Liberation Serif" w:hAnsi="Liberation Serif"/>
                <w:sz w:val="26"/>
                <w:szCs w:val="26"/>
              </w:rPr>
              <w:t xml:space="preserve">, указанный в </w:t>
            </w:r>
            <w:hyperlink r:id="rId9" w:history="1">
              <w:r w:rsidR="00EE1734" w:rsidRPr="00F37012">
                <w:rPr>
                  <w:rFonts w:ascii="Liberation Serif" w:hAnsi="Liberation Serif"/>
                  <w:sz w:val="26"/>
                  <w:szCs w:val="26"/>
                </w:rPr>
                <w:t>п. 1</w:t>
              </w:r>
            </w:hyperlink>
            <w:r w:rsidR="00EE1734" w:rsidRPr="00F37012">
              <w:rPr>
                <w:rFonts w:ascii="Liberation Serif" w:hAnsi="Liberation Serif"/>
                <w:sz w:val="26"/>
                <w:szCs w:val="26"/>
              </w:rPr>
              <w:t xml:space="preserve"> настоящего Постановления опубликовать</w:t>
            </w:r>
            <w:r w:rsidR="00A0391C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="00106E7C" w:rsidRPr="00F37012">
              <w:rPr>
                <w:rFonts w:ascii="Liberation Serif" w:hAnsi="Liberation Serif"/>
                <w:sz w:val="26"/>
                <w:szCs w:val="26"/>
              </w:rPr>
              <w:t xml:space="preserve">в официальном печатном средстве массовой информации Малышевского городского округа в </w:t>
            </w:r>
            <w:r w:rsidR="00A0391C" w:rsidRPr="00F37012">
              <w:rPr>
                <w:rFonts w:ascii="Liberation Serif" w:hAnsi="Liberation Serif"/>
                <w:sz w:val="26"/>
                <w:szCs w:val="26"/>
              </w:rPr>
              <w:t xml:space="preserve">специальном 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 xml:space="preserve">выпуске </w:t>
            </w:r>
            <w:r w:rsidR="00106E7C" w:rsidRPr="00F37012">
              <w:rPr>
                <w:rFonts w:ascii="Liberation Serif" w:hAnsi="Liberation Serif"/>
                <w:sz w:val="26"/>
                <w:szCs w:val="26"/>
              </w:rPr>
              <w:t>газет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>ы</w:t>
            </w:r>
            <w:r w:rsidR="00106E7C" w:rsidRPr="00F37012">
              <w:rPr>
                <w:rFonts w:ascii="Liberation Serif" w:hAnsi="Liberation Serif"/>
                <w:sz w:val="26"/>
                <w:szCs w:val="26"/>
              </w:rPr>
              <w:t xml:space="preserve"> «Асбестовский рабочий»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 xml:space="preserve"> «Малышевский вестник»</w:t>
            </w:r>
            <w:r w:rsidR="0089731E" w:rsidRPr="00F37012">
              <w:rPr>
                <w:rFonts w:ascii="Liberation Serif" w:hAnsi="Liberation Serif"/>
                <w:sz w:val="26"/>
                <w:szCs w:val="26"/>
              </w:rPr>
              <w:t>,</w:t>
            </w:r>
            <w:r w:rsidR="00106E7C" w:rsidRPr="00F37012">
              <w:rPr>
                <w:rFonts w:ascii="Liberation Serif" w:hAnsi="Liberation Serif"/>
                <w:sz w:val="26"/>
                <w:szCs w:val="26"/>
              </w:rPr>
              <w:t xml:space="preserve"> на официальном сайте</w:t>
            </w:r>
            <w:r w:rsidR="0089731E" w:rsidRPr="00F37012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 xml:space="preserve">администрации </w:t>
            </w:r>
            <w:r w:rsidR="0089731E" w:rsidRPr="00F37012">
              <w:rPr>
                <w:rFonts w:ascii="Liberation Serif" w:hAnsi="Liberation Serif"/>
                <w:sz w:val="26"/>
                <w:szCs w:val="26"/>
              </w:rPr>
              <w:t xml:space="preserve">Малышевского городского округа по адресу: </w:t>
            </w:r>
            <w:hyperlink r:id="rId10" w:history="1">
              <w:r w:rsidR="0089731E" w:rsidRPr="00F37012">
                <w:rPr>
                  <w:rFonts w:ascii="Liberation Serif" w:hAnsi="Liberation Serif"/>
                  <w:sz w:val="26"/>
                  <w:szCs w:val="26"/>
                </w:rPr>
                <w:t>http://www.адм-малышева.рф/</w:t>
              </w:r>
            </w:hyperlink>
            <w:r w:rsidR="0089731E" w:rsidRPr="00F37012">
              <w:rPr>
                <w:rFonts w:ascii="Liberation Serif" w:hAnsi="Liberation Serif"/>
                <w:sz w:val="26"/>
                <w:szCs w:val="26"/>
              </w:rPr>
              <w:t xml:space="preserve">, на портале правовой информации 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>а</w:t>
            </w:r>
            <w:r w:rsidR="0089731E" w:rsidRPr="00F37012">
              <w:rPr>
                <w:rFonts w:ascii="Liberation Serif" w:hAnsi="Liberation Serif"/>
                <w:sz w:val="26"/>
                <w:szCs w:val="26"/>
              </w:rPr>
              <w:t xml:space="preserve">дминистрации Малышевского городского округа </w:t>
            </w:r>
            <w:r w:rsidR="00BD0EE0" w:rsidRPr="00F37012">
              <w:rPr>
                <w:rFonts w:ascii="Liberation Serif" w:hAnsi="Liberation Serif"/>
                <w:sz w:val="26"/>
                <w:szCs w:val="26"/>
              </w:rPr>
              <w:t xml:space="preserve">по адресу: </w:t>
            </w:r>
            <w:hyperlink r:id="rId11" w:history="1">
              <w:r w:rsidR="001B4334" w:rsidRPr="00F37012">
                <w:rPr>
                  <w:rStyle w:val="a9"/>
                  <w:rFonts w:ascii="Liberation Serif" w:hAnsi="Liberation Serif"/>
                  <w:sz w:val="26"/>
                  <w:szCs w:val="26"/>
                </w:rPr>
                <w:t>http://pravo-mgo.ru/</w:t>
              </w:r>
            </w:hyperlink>
            <w:r w:rsidR="0089731E" w:rsidRPr="00F37012">
              <w:rPr>
                <w:rFonts w:ascii="Liberation Serif" w:hAnsi="Liberation Serif"/>
                <w:sz w:val="26"/>
                <w:szCs w:val="26"/>
              </w:rPr>
              <w:t>.</w:t>
            </w:r>
            <w:proofErr w:type="gramEnd"/>
          </w:p>
          <w:p w:rsidR="000E0735" w:rsidRPr="00F37012" w:rsidRDefault="00F37012" w:rsidP="00F370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5</w:t>
            </w:r>
            <w:r w:rsidR="00E6085D" w:rsidRPr="00F37012">
              <w:rPr>
                <w:rFonts w:ascii="Liberation Serif" w:hAnsi="Liberation Serif"/>
                <w:sz w:val="26"/>
                <w:szCs w:val="26"/>
              </w:rPr>
              <w:t xml:space="preserve">. </w:t>
            </w:r>
            <w:r w:rsidR="000E0735" w:rsidRPr="00F37012">
              <w:rPr>
                <w:rFonts w:ascii="Liberation Serif" w:hAnsi="Liberation Serif"/>
                <w:sz w:val="26"/>
                <w:szCs w:val="26"/>
              </w:rPr>
              <w:t xml:space="preserve">Контроль исполнения настоящего постановления </w:t>
            </w:r>
            <w:r w:rsidR="00106E7C" w:rsidRPr="00F37012">
              <w:rPr>
                <w:rFonts w:ascii="Liberation Serif" w:hAnsi="Liberation Serif"/>
                <w:sz w:val="26"/>
                <w:szCs w:val="26"/>
              </w:rPr>
              <w:t>возложить на заместителя главы администрации Малышевского городского округа по экономике и развитию территории  Т.А. Бабайлову</w:t>
            </w:r>
            <w:r w:rsidR="000E0735" w:rsidRPr="00F37012">
              <w:rPr>
                <w:rFonts w:ascii="Liberation Serif" w:hAnsi="Liberation Serif"/>
                <w:sz w:val="26"/>
                <w:szCs w:val="26"/>
              </w:rPr>
              <w:t>.</w:t>
            </w:r>
          </w:p>
          <w:p w:rsidR="00A53831" w:rsidRPr="00F37012" w:rsidRDefault="00A53831" w:rsidP="00776946">
            <w:pPr>
              <w:rPr>
                <w:sz w:val="26"/>
                <w:szCs w:val="26"/>
              </w:rPr>
            </w:pPr>
          </w:p>
          <w:p w:rsidR="00A53831" w:rsidRPr="00F37012" w:rsidRDefault="00A53831" w:rsidP="00776946">
            <w:pPr>
              <w:rPr>
                <w:rFonts w:ascii="Liberation Serif" w:hAnsi="Liberation Serif"/>
                <w:sz w:val="26"/>
                <w:szCs w:val="26"/>
              </w:rPr>
            </w:pPr>
          </w:p>
          <w:p w:rsidR="00A53831" w:rsidRPr="00F37012" w:rsidRDefault="00A53831" w:rsidP="00776946">
            <w:pPr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Глава  Малышевского</w:t>
            </w:r>
          </w:p>
          <w:p w:rsidR="003025A2" w:rsidRPr="00F37012" w:rsidRDefault="00A53831" w:rsidP="00A53831">
            <w:pPr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городского округа                                                                           </w:t>
            </w:r>
            <w:r w:rsidR="00E7188C" w:rsidRPr="00F37012">
              <w:rPr>
                <w:rFonts w:ascii="Liberation Serif" w:hAnsi="Liberation Serif"/>
                <w:sz w:val="26"/>
                <w:szCs w:val="26"/>
              </w:rPr>
              <w:t xml:space="preserve">         </w:t>
            </w:r>
            <w:r w:rsidR="00F37012">
              <w:rPr>
                <w:rFonts w:ascii="Liberation Serif" w:hAnsi="Liberation Serif"/>
                <w:sz w:val="26"/>
                <w:szCs w:val="26"/>
              </w:rPr>
              <w:t xml:space="preserve">          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>М.Ю. Рубцова</w:t>
            </w:r>
          </w:p>
          <w:p w:rsidR="003025A2" w:rsidRPr="00F37012" w:rsidRDefault="003025A2" w:rsidP="003025A2">
            <w:pPr>
              <w:rPr>
                <w:rFonts w:ascii="Liberation Serif" w:hAnsi="Liberation Serif"/>
                <w:sz w:val="26"/>
                <w:szCs w:val="26"/>
              </w:rPr>
            </w:pPr>
          </w:p>
          <w:p w:rsidR="003025A2" w:rsidRDefault="003025A2" w:rsidP="003025A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53831" w:rsidRPr="003025A2" w:rsidRDefault="003025A2" w:rsidP="003025A2">
            <w:pPr>
              <w:tabs>
                <w:tab w:val="left" w:pos="6120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ab/>
            </w:r>
          </w:p>
        </w:tc>
      </w:tr>
    </w:tbl>
    <w:p w:rsidR="0000378A" w:rsidRDefault="0000378A" w:rsidP="00441FE7">
      <w:pPr>
        <w:sectPr w:rsidR="0000378A" w:rsidSect="00A0391C">
          <w:pgSz w:w="11906" w:h="16838" w:code="9"/>
          <w:pgMar w:top="851" w:right="849" w:bottom="993" w:left="1418" w:header="0" w:footer="0" w:gutter="0"/>
          <w:cols w:space="708"/>
          <w:docGrid w:linePitch="360"/>
        </w:sectPr>
      </w:pPr>
    </w:p>
    <w:p w:rsidR="00EA19C5" w:rsidRPr="00E62A06" w:rsidRDefault="000608EC" w:rsidP="00EA19C5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Приложение № 1</w:t>
      </w:r>
    </w:p>
    <w:p w:rsidR="00EA19C5" w:rsidRPr="00E62A06" w:rsidRDefault="000608EC" w:rsidP="00EA19C5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к п</w:t>
      </w:r>
      <w:r w:rsidR="00EA19C5" w:rsidRPr="00E62A06">
        <w:rPr>
          <w:rFonts w:ascii="Liberation Serif" w:hAnsi="Liberation Serif"/>
        </w:rPr>
        <w:t>остановлени</w:t>
      </w:r>
      <w:r>
        <w:rPr>
          <w:rFonts w:ascii="Liberation Serif" w:hAnsi="Liberation Serif"/>
        </w:rPr>
        <w:t>ю</w:t>
      </w:r>
      <w:r w:rsidR="00EA19C5" w:rsidRPr="00E62A06">
        <w:rPr>
          <w:rFonts w:ascii="Liberation Serif" w:hAnsi="Liberation Serif"/>
        </w:rPr>
        <w:t xml:space="preserve"> главы </w:t>
      </w:r>
    </w:p>
    <w:p w:rsidR="00EA19C5" w:rsidRPr="00E62A06" w:rsidRDefault="00EA19C5" w:rsidP="00EA19C5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  <w:r w:rsidRPr="00E62A06">
        <w:rPr>
          <w:rFonts w:ascii="Liberation Serif" w:hAnsi="Liberation Serif"/>
        </w:rPr>
        <w:t>Малышевского городского округа</w:t>
      </w:r>
    </w:p>
    <w:p w:rsidR="00EA19C5" w:rsidRPr="00F118AD" w:rsidRDefault="005E104E" w:rsidP="006406EE">
      <w:pPr>
        <w:autoSpaceDE w:val="0"/>
        <w:autoSpaceDN w:val="0"/>
        <w:adjustRightInd w:val="0"/>
        <w:jc w:val="right"/>
        <w:rPr>
          <w:rFonts w:ascii="Liberation Serif" w:hAnsi="Liberation Serif"/>
        </w:rPr>
      </w:pPr>
      <w:r w:rsidRPr="00F118AD">
        <w:rPr>
          <w:rFonts w:ascii="Liberation Serif" w:hAnsi="Liberation Serif"/>
        </w:rPr>
        <w:t>о</w:t>
      </w:r>
      <w:r w:rsidR="00931C50" w:rsidRPr="00F118AD">
        <w:rPr>
          <w:rFonts w:ascii="Liberation Serif" w:hAnsi="Liberation Serif"/>
        </w:rPr>
        <w:t>т</w:t>
      </w:r>
      <w:r w:rsidRPr="00F118AD">
        <w:rPr>
          <w:rFonts w:ascii="Liberation Serif" w:hAnsi="Liberation Serif"/>
        </w:rPr>
        <w:t xml:space="preserve"> </w:t>
      </w:r>
      <w:r w:rsidR="001E4C23" w:rsidRPr="001E4C23">
        <w:rPr>
          <w:rFonts w:ascii="Liberation Serif" w:hAnsi="Liberation Serif"/>
          <w:u w:val="single"/>
        </w:rPr>
        <w:t>27.09.2022</w:t>
      </w:r>
      <w:r w:rsidR="001E4C23">
        <w:rPr>
          <w:rFonts w:ascii="Liberation Serif" w:hAnsi="Liberation Serif"/>
        </w:rPr>
        <w:t xml:space="preserve"> </w:t>
      </w:r>
      <w:r w:rsidR="006406EE" w:rsidRPr="00F118AD">
        <w:rPr>
          <w:rFonts w:ascii="Liberation Serif" w:hAnsi="Liberation Serif"/>
        </w:rPr>
        <w:t xml:space="preserve">№ </w:t>
      </w:r>
      <w:bookmarkStart w:id="0" w:name="_GoBack"/>
      <w:r w:rsidR="001E4C23" w:rsidRPr="001E4C23">
        <w:rPr>
          <w:rFonts w:ascii="Liberation Serif" w:hAnsi="Liberation Serif"/>
          <w:u w:val="single"/>
        </w:rPr>
        <w:t>492-ПГ</w:t>
      </w:r>
      <w:bookmarkEnd w:id="0"/>
    </w:p>
    <w:p w:rsidR="00EA19C5" w:rsidRPr="00F37012" w:rsidRDefault="00EA19C5" w:rsidP="00EA19C5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6"/>
          <w:szCs w:val="26"/>
        </w:rPr>
      </w:pPr>
      <w:r w:rsidRPr="00F37012">
        <w:rPr>
          <w:rFonts w:ascii="Liberation Serif" w:hAnsi="Liberation Serif"/>
          <w:b/>
          <w:bCs/>
          <w:sz w:val="26"/>
          <w:szCs w:val="26"/>
        </w:rPr>
        <w:t>ПЕРЕЧЕНЬ</w:t>
      </w:r>
    </w:p>
    <w:p w:rsidR="00EA19C5" w:rsidRPr="00F37012" w:rsidRDefault="006921F0" w:rsidP="006921F0">
      <w:pPr>
        <w:autoSpaceDE w:val="0"/>
        <w:autoSpaceDN w:val="0"/>
        <w:adjustRightInd w:val="0"/>
        <w:jc w:val="center"/>
        <w:rPr>
          <w:rFonts w:ascii="Liberation Serif" w:hAnsi="Liberation Serif"/>
          <w:b/>
          <w:sz w:val="26"/>
          <w:szCs w:val="26"/>
        </w:rPr>
      </w:pPr>
      <w:proofErr w:type="gramStart"/>
      <w:r w:rsidRPr="00F37012">
        <w:rPr>
          <w:rFonts w:ascii="Liberation Serif" w:hAnsi="Liberation Serif"/>
          <w:b/>
          <w:sz w:val="26"/>
          <w:szCs w:val="26"/>
        </w:rPr>
        <w:t>муниципального имущества Малышевского городского округа,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доход»), предназначенного для оказания имущественной поддержки субъектам малого и среднего предпринимательства,  организациям, образующим инфраструктуру поддержки субъектов малого и среднего</w:t>
      </w:r>
      <w:proofErr w:type="gramEnd"/>
      <w:r w:rsidRPr="00F37012">
        <w:rPr>
          <w:rFonts w:ascii="Liberation Serif" w:hAnsi="Liberation Serif"/>
          <w:b/>
          <w:sz w:val="26"/>
          <w:szCs w:val="26"/>
        </w:rPr>
        <w:t xml:space="preserve"> предпринимательства,  физическим лицам, не являющимися индивидуальными предпринимателями и </w:t>
      </w:r>
      <w:proofErr w:type="gramStart"/>
      <w:r w:rsidRPr="00F37012">
        <w:rPr>
          <w:rFonts w:ascii="Liberation Serif" w:hAnsi="Liberation Serif"/>
          <w:b/>
          <w:sz w:val="26"/>
          <w:szCs w:val="26"/>
        </w:rPr>
        <w:t>применяющих</w:t>
      </w:r>
      <w:proofErr w:type="gramEnd"/>
      <w:r w:rsidRPr="00F37012">
        <w:rPr>
          <w:rFonts w:ascii="Liberation Serif" w:hAnsi="Liberation Serif"/>
          <w:b/>
          <w:sz w:val="26"/>
          <w:szCs w:val="26"/>
        </w:rPr>
        <w:t xml:space="preserve"> специальный налоговый режим «Налог на профессиональный доход»</w:t>
      </w:r>
    </w:p>
    <w:tbl>
      <w:tblPr>
        <w:tblW w:w="1494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560"/>
        <w:gridCol w:w="2126"/>
        <w:gridCol w:w="2325"/>
        <w:gridCol w:w="2495"/>
        <w:gridCol w:w="1643"/>
        <w:gridCol w:w="2184"/>
        <w:gridCol w:w="2041"/>
      </w:tblGrid>
      <w:tr w:rsidR="0000378A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N,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Вид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Местонахождение (адрес) объекта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Идентификационные характеристики объекта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Технические характеристики объекта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Цель использования объекта при сдаче его в аренду в соответствии с назначением объекта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00378A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8A" w:rsidRPr="00F37012" w:rsidRDefault="0000378A" w:rsidP="00A34EBB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8</w:t>
            </w:r>
          </w:p>
        </w:tc>
      </w:tr>
      <w:tr w:rsidR="008A3B76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441FE7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1</w:t>
            </w:r>
            <w:r w:rsidR="008A3B76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A467B1" w:rsidP="005E7B9F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A467B1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Земельный участок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6406EE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Свердловская область, пгт. </w:t>
            </w:r>
            <w:r w:rsidR="00A467B1" w:rsidRPr="00F37012">
              <w:rPr>
                <w:rFonts w:ascii="Liberation Serif" w:hAnsi="Liberation Serif"/>
                <w:sz w:val="26"/>
                <w:szCs w:val="26"/>
              </w:rPr>
              <w:t>Малышева, ул. Ленина, д. 12а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A467B1" w:rsidP="00D64D52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66:68:0101004:208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A467B1" w:rsidP="00D64D52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 2500 кв.м.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7F2CE2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Под строительство</w:t>
            </w:r>
            <w:r w:rsidR="00D64D52" w:rsidRPr="00F37012">
              <w:rPr>
                <w:rFonts w:ascii="Liberation Serif" w:hAnsi="Liberation Serif"/>
                <w:sz w:val="26"/>
                <w:szCs w:val="26"/>
              </w:rPr>
              <w:t xml:space="preserve"> жилого дома многоэтажной застройки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D64D52" w:rsidP="00D64D52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-</w:t>
            </w:r>
          </w:p>
        </w:tc>
      </w:tr>
      <w:tr w:rsidR="008A3B76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441FE7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lastRenderedPageBreak/>
              <w:t>2</w:t>
            </w:r>
            <w:r w:rsidR="00D64D52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36BC6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36BC6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Земельный участок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6406EE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Свердловская область, пгт.</w:t>
            </w:r>
            <w:r w:rsidR="00336BC6" w:rsidRPr="00F37012">
              <w:rPr>
                <w:rFonts w:ascii="Liberation Serif" w:hAnsi="Liberation Serif"/>
                <w:sz w:val="26"/>
                <w:szCs w:val="26"/>
              </w:rPr>
              <w:t xml:space="preserve"> Малышева, ул. Тимирязева, д.6б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36BC6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66:68:0101005:233</w:t>
            </w:r>
          </w:p>
          <w:p w:rsidR="00336BC6" w:rsidRPr="00F37012" w:rsidRDefault="00336BC6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36BC6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 3500 кв.м.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36BC6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Под размещение домов многоэтажной застройки (малоэтажный жилой дом)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76" w:rsidRPr="00F37012" w:rsidRDefault="0039770C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Договор аренды земельного участка  № 8 от 15.03.2021, сроком на 5 лет</w:t>
            </w:r>
          </w:p>
        </w:tc>
      </w:tr>
      <w:tr w:rsidR="000E0735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39770C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3</w:t>
            </w:r>
            <w:r w:rsidR="000E0735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403078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Здание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val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Здание складских помещений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56105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Свердловская область, пгт. Малышева, ул. Февральская, территория центрального склада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66:68:0101005:1052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 120,6 кв.м.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35" w:rsidRPr="00F37012" w:rsidRDefault="00403078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</w:pPr>
            <w:r w:rsidRPr="00F37012"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  <w:t>Нежилое здание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04E" w:rsidRPr="00F37012" w:rsidRDefault="005E104E" w:rsidP="005E104E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Договор арены объекта муниципальной собственности </w:t>
            </w:r>
            <w:r w:rsidR="007F022A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№ 3</w:t>
            </w: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от 13.07.2021, сроком на 5 лет </w:t>
            </w:r>
          </w:p>
        </w:tc>
      </w:tr>
      <w:tr w:rsidR="00A0391C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39770C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4</w:t>
            </w:r>
            <w:r w:rsidR="00A0391C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403078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Помещение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Нежилые помещения 29-31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BD0EE0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Свердловская область, пгт. Малышева, ул. Тимирязева, д. 19, в здании Дома быта «Уралочка»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66:68:0101004:4215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 31,8 кв.м.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BD0EE0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</w:pPr>
            <w:r w:rsidRPr="00F37012"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  <w:t>Нежилые помещения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91C" w:rsidRPr="00F37012" w:rsidRDefault="0039770C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Договор аренды объекта</w:t>
            </w:r>
            <w:r w:rsidR="00E51352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муниципальной собственности № 1</w:t>
            </w: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 </w:t>
            </w:r>
            <w:r w:rsidR="00E51352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15.09.2022, </w:t>
            </w: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сроком на 5 лет</w:t>
            </w:r>
          </w:p>
          <w:p w:rsidR="00BD0EE0" w:rsidRPr="00F37012" w:rsidRDefault="00BD0EE0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</w:p>
        </w:tc>
      </w:tr>
      <w:tr w:rsidR="001B4334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403078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Земельный участок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1B433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Свердловская область, пгт. Малышева, ул. Свободы, д. 8а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66:68:0101004:455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 2018 кв.м.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1B4334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</w:pPr>
            <w:r w:rsidRPr="00F37012"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  <w:t>Предпринимательство, для размещения объектов предпринимательской деятельности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334" w:rsidRPr="00F37012" w:rsidRDefault="007B66E8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-</w:t>
            </w:r>
          </w:p>
        </w:tc>
      </w:tr>
      <w:tr w:rsidR="00092D17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092D17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092D17" w:rsidP="007B66E8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Здание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4A4BA4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proofErr w:type="spellStart"/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Х</w:t>
            </w:r>
            <w:r w:rsidR="007B66E8"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имводоочистк</w:t>
            </w: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а</w:t>
            </w:r>
            <w:proofErr w:type="spellEnd"/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7B66E8" w:rsidP="00F04394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Свердловская область, пгт. 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lastRenderedPageBreak/>
              <w:t>Малышева</w:t>
            </w:r>
            <w:r w:rsidR="00F04394" w:rsidRPr="00F37012">
              <w:rPr>
                <w:rFonts w:ascii="Liberation Serif" w:hAnsi="Liberation Serif"/>
                <w:sz w:val="26"/>
                <w:szCs w:val="26"/>
              </w:rPr>
              <w:t xml:space="preserve">, </w:t>
            </w:r>
            <w:r w:rsidR="0004334F" w:rsidRPr="00F37012">
              <w:rPr>
                <w:rFonts w:ascii="Liberation Serif" w:hAnsi="Liberation Serif"/>
                <w:sz w:val="26"/>
                <w:szCs w:val="26"/>
              </w:rPr>
              <w:t>П</w:t>
            </w:r>
            <w:r w:rsidR="00F04394" w:rsidRPr="00F37012">
              <w:rPr>
                <w:rFonts w:ascii="Liberation Serif" w:hAnsi="Liberation Serif"/>
                <w:sz w:val="26"/>
                <w:szCs w:val="26"/>
              </w:rPr>
              <w:t>ромплощадк</w:t>
            </w:r>
            <w:r w:rsidR="0004334F" w:rsidRPr="00F37012">
              <w:rPr>
                <w:rFonts w:ascii="Liberation Serif" w:hAnsi="Liberation Serif"/>
                <w:sz w:val="26"/>
                <w:szCs w:val="26"/>
              </w:rPr>
              <w:t>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F04394" w:rsidP="0004334F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lastRenderedPageBreak/>
              <w:t>66:68:0101004:527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7B66E8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Площадь</w:t>
            </w:r>
            <w:r w:rsidR="00F04394" w:rsidRPr="00F37012">
              <w:rPr>
                <w:rFonts w:ascii="Liberation Serif" w:hAnsi="Liberation Serif"/>
                <w:sz w:val="26"/>
                <w:szCs w:val="26"/>
              </w:rPr>
              <w:t xml:space="preserve"> 1548,8 кв</w:t>
            </w:r>
            <w:proofErr w:type="gramStart"/>
            <w:r w:rsidR="00F04394" w:rsidRPr="00F37012">
              <w:rPr>
                <w:rFonts w:ascii="Liberation Serif" w:hAnsi="Liberation Serif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7B66E8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</w:pPr>
            <w:r w:rsidRPr="00F37012"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</w:rPr>
              <w:t>Нежилое здание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D17" w:rsidRPr="00F37012" w:rsidRDefault="0004334F" w:rsidP="00336BC6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-</w:t>
            </w:r>
          </w:p>
        </w:tc>
      </w:tr>
      <w:tr w:rsidR="00891054" w:rsidRPr="00F37012" w:rsidTr="004776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F118AD" w:rsidP="00561050">
            <w:pPr>
              <w:jc w:val="center"/>
              <w:rPr>
                <w:rFonts w:ascii="Liberation Serif" w:hAnsi="Liberation Serif"/>
                <w:sz w:val="26"/>
                <w:szCs w:val="26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lastRenderedPageBreak/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F118AD" w:rsidP="007B66E8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 xml:space="preserve">Земельный участок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F118AD" w:rsidP="00F118AD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Земельный участок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F118AD" w:rsidP="00F04394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Свердловская обл., пгт. Малышева, северо-восточная часть, район полигона ТБО,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F118AD" w:rsidP="0004334F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66:68:</w:t>
            </w:r>
            <w:r w:rsidRPr="00F37012">
              <w:rPr>
                <w:rStyle w:val="wmi-callto"/>
                <w:rFonts w:ascii="Liberation Serif" w:hAnsi="Liberation Serif"/>
                <w:sz w:val="26"/>
                <w:szCs w:val="26"/>
              </w:rPr>
              <w:t>0101005</w:t>
            </w:r>
            <w:r w:rsidRPr="00F37012">
              <w:rPr>
                <w:rFonts w:ascii="Liberation Serif" w:hAnsi="Liberation Serif"/>
                <w:sz w:val="26"/>
                <w:szCs w:val="26"/>
              </w:rPr>
              <w:t>:978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52" w:rsidRPr="00F37012" w:rsidRDefault="00E51352" w:rsidP="00336BC6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Площадь </w:t>
            </w:r>
          </w:p>
          <w:p w:rsidR="00891054" w:rsidRPr="00F37012" w:rsidRDefault="00F118AD" w:rsidP="00336BC6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 xml:space="preserve">11 000+/- 37 </w:t>
            </w:r>
            <w:r w:rsidR="00E51352" w:rsidRPr="00F37012">
              <w:rPr>
                <w:rFonts w:ascii="Liberation Serif" w:hAnsi="Liberation Serif"/>
                <w:sz w:val="26"/>
                <w:szCs w:val="26"/>
              </w:rPr>
              <w:t xml:space="preserve">кв. м.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E51352" w:rsidP="00561050">
            <w:pPr>
              <w:jc w:val="center"/>
              <w:rPr>
                <w:rStyle w:val="a8"/>
                <w:rFonts w:ascii="Liberation Serif" w:hAnsi="Liberation Serif"/>
                <w:b w:val="0"/>
                <w:iCs/>
                <w:color w:val="000000"/>
                <w:sz w:val="26"/>
                <w:szCs w:val="26"/>
                <w:highlight w:val="yellow"/>
              </w:rPr>
            </w:pPr>
            <w:r w:rsidRPr="00F37012">
              <w:rPr>
                <w:rFonts w:ascii="Liberation Serif" w:hAnsi="Liberation Serif"/>
                <w:sz w:val="26"/>
                <w:szCs w:val="26"/>
              </w:rPr>
              <w:t>П</w:t>
            </w:r>
            <w:r w:rsidR="00F118AD" w:rsidRPr="00F37012">
              <w:rPr>
                <w:rFonts w:ascii="Liberation Serif" w:hAnsi="Liberation Serif"/>
                <w:sz w:val="26"/>
                <w:szCs w:val="26"/>
              </w:rPr>
              <w:t>од производственную базу (обработка древесины)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54" w:rsidRPr="00F37012" w:rsidRDefault="00E51352" w:rsidP="00336BC6">
            <w:pPr>
              <w:jc w:val="center"/>
              <w:rPr>
                <w:rFonts w:ascii="Liberation Serif" w:hAnsi="Liberation Serif"/>
                <w:sz w:val="26"/>
                <w:szCs w:val="26"/>
                <w:highlight w:val="yellow"/>
                <w:lang w:eastAsia="en-US"/>
              </w:rPr>
            </w:pPr>
            <w:r w:rsidRPr="00F37012">
              <w:rPr>
                <w:rFonts w:ascii="Liberation Serif" w:hAnsi="Liberation Serif"/>
                <w:sz w:val="26"/>
                <w:szCs w:val="26"/>
                <w:lang w:eastAsia="en-US"/>
              </w:rPr>
              <w:t>-</w:t>
            </w:r>
          </w:p>
        </w:tc>
      </w:tr>
    </w:tbl>
    <w:p w:rsidR="0000378A" w:rsidRPr="00F37012" w:rsidRDefault="0000378A" w:rsidP="0000378A">
      <w:pPr>
        <w:rPr>
          <w:rFonts w:ascii="Liberation Serif" w:hAnsi="Liberation Serif"/>
          <w:sz w:val="26"/>
          <w:szCs w:val="26"/>
          <w:lang w:eastAsia="en-US"/>
        </w:rPr>
      </w:pPr>
    </w:p>
    <w:p w:rsidR="00EA19C5" w:rsidRPr="00F37012" w:rsidRDefault="00EA19C5" w:rsidP="00EA19C5">
      <w:pPr>
        <w:rPr>
          <w:rFonts w:ascii="Liberation Serif" w:hAnsi="Liberation Serif"/>
          <w:sz w:val="26"/>
          <w:szCs w:val="26"/>
        </w:rPr>
      </w:pPr>
    </w:p>
    <w:sectPr w:rsidR="00EA19C5" w:rsidRPr="00F37012" w:rsidSect="0000378A">
      <w:pgSz w:w="16838" w:h="11906" w:orient="landscape" w:code="9"/>
      <w:pgMar w:top="902" w:right="1134" w:bottom="1406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5B7D"/>
    <w:multiLevelType w:val="hybridMultilevel"/>
    <w:tmpl w:val="64408A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D0819"/>
    <w:multiLevelType w:val="hybridMultilevel"/>
    <w:tmpl w:val="B31A91A0"/>
    <w:lvl w:ilvl="0" w:tplc="28DABC8A">
      <w:start w:val="1"/>
      <w:numFmt w:val="bullet"/>
      <w:lvlText w:val=""/>
      <w:lvlJc w:val="left"/>
      <w:pPr>
        <w:tabs>
          <w:tab w:val="num" w:pos="992"/>
        </w:tabs>
        <w:ind w:left="0" w:firstLine="70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9302D0"/>
    <w:multiLevelType w:val="hybridMultilevel"/>
    <w:tmpl w:val="20560BFC"/>
    <w:lvl w:ilvl="0" w:tplc="51D2628C">
      <w:start w:val="1"/>
      <w:numFmt w:val="decimal"/>
      <w:lvlText w:val="%1)"/>
      <w:lvlJc w:val="left"/>
      <w:pPr>
        <w:tabs>
          <w:tab w:val="num" w:pos="1134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D7E0A"/>
    <w:multiLevelType w:val="hybridMultilevel"/>
    <w:tmpl w:val="DF8E0526"/>
    <w:lvl w:ilvl="0" w:tplc="1DD02FAA">
      <w:start w:val="1"/>
      <w:numFmt w:val="decimal"/>
      <w:lvlText w:val="%1."/>
      <w:lvlJc w:val="left"/>
      <w:pPr>
        <w:ind w:left="2625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2577C8E"/>
    <w:multiLevelType w:val="multilevel"/>
    <w:tmpl w:val="3BB0544C"/>
    <w:lvl w:ilvl="0">
      <w:start w:val="1"/>
      <w:numFmt w:val="decimal"/>
      <w:lvlText w:val="%1."/>
      <w:lvlJc w:val="left"/>
      <w:pPr>
        <w:tabs>
          <w:tab w:val="num" w:pos="851"/>
        </w:tabs>
        <w:ind w:left="-14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hint="default"/>
      </w:rPr>
    </w:lvl>
  </w:abstractNum>
  <w:abstractNum w:abstractNumId="5">
    <w:nsid w:val="48465E56"/>
    <w:multiLevelType w:val="multilevel"/>
    <w:tmpl w:val="34C0112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>
    <w:nsid w:val="52E9688B"/>
    <w:multiLevelType w:val="multilevel"/>
    <w:tmpl w:val="5A525568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effect w:val="none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>
    <w:nsid w:val="573D0A6F"/>
    <w:multiLevelType w:val="multilevel"/>
    <w:tmpl w:val="CDAE19FC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6"/>
        <w:szCs w:val="26"/>
        <w:effect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31D05"/>
    <w:rsid w:val="0000378A"/>
    <w:rsid w:val="00014354"/>
    <w:rsid w:val="0001510B"/>
    <w:rsid w:val="000152AA"/>
    <w:rsid w:val="00021A4C"/>
    <w:rsid w:val="0002671A"/>
    <w:rsid w:val="0004334F"/>
    <w:rsid w:val="00043E25"/>
    <w:rsid w:val="00045034"/>
    <w:rsid w:val="00053E67"/>
    <w:rsid w:val="000540BF"/>
    <w:rsid w:val="000608EC"/>
    <w:rsid w:val="00076658"/>
    <w:rsid w:val="000836D5"/>
    <w:rsid w:val="00092D17"/>
    <w:rsid w:val="00092D8B"/>
    <w:rsid w:val="00095684"/>
    <w:rsid w:val="000B20A1"/>
    <w:rsid w:val="000C48DC"/>
    <w:rsid w:val="000C70CA"/>
    <w:rsid w:val="000D35A6"/>
    <w:rsid w:val="000E0735"/>
    <w:rsid w:val="00106E7C"/>
    <w:rsid w:val="001103B7"/>
    <w:rsid w:val="0011447C"/>
    <w:rsid w:val="001179AA"/>
    <w:rsid w:val="00127395"/>
    <w:rsid w:val="00136A1F"/>
    <w:rsid w:val="00142C73"/>
    <w:rsid w:val="00144FA9"/>
    <w:rsid w:val="00146481"/>
    <w:rsid w:val="00164E3D"/>
    <w:rsid w:val="00177F06"/>
    <w:rsid w:val="00181B94"/>
    <w:rsid w:val="001B22D1"/>
    <w:rsid w:val="001B3F95"/>
    <w:rsid w:val="001B4334"/>
    <w:rsid w:val="001C054B"/>
    <w:rsid w:val="001C19C9"/>
    <w:rsid w:val="001C1BC9"/>
    <w:rsid w:val="001C5111"/>
    <w:rsid w:val="001C6F23"/>
    <w:rsid w:val="001E0B0C"/>
    <w:rsid w:val="001E4C23"/>
    <w:rsid w:val="001F592F"/>
    <w:rsid w:val="002314ED"/>
    <w:rsid w:val="002329EC"/>
    <w:rsid w:val="0024590F"/>
    <w:rsid w:val="00251691"/>
    <w:rsid w:val="0025418E"/>
    <w:rsid w:val="002542EF"/>
    <w:rsid w:val="00256AA6"/>
    <w:rsid w:val="00260B16"/>
    <w:rsid w:val="00285A59"/>
    <w:rsid w:val="00290E83"/>
    <w:rsid w:val="002922B5"/>
    <w:rsid w:val="00292E73"/>
    <w:rsid w:val="00293081"/>
    <w:rsid w:val="002945E8"/>
    <w:rsid w:val="002C76FD"/>
    <w:rsid w:val="002D4F18"/>
    <w:rsid w:val="002D5906"/>
    <w:rsid w:val="003025A2"/>
    <w:rsid w:val="0032072C"/>
    <w:rsid w:val="00336BC6"/>
    <w:rsid w:val="00354E5D"/>
    <w:rsid w:val="0037242E"/>
    <w:rsid w:val="00376A1C"/>
    <w:rsid w:val="00380F14"/>
    <w:rsid w:val="00387774"/>
    <w:rsid w:val="00387D90"/>
    <w:rsid w:val="0039418D"/>
    <w:rsid w:val="0039770C"/>
    <w:rsid w:val="003C0424"/>
    <w:rsid w:val="003C4AC4"/>
    <w:rsid w:val="003E300F"/>
    <w:rsid w:val="003E6D97"/>
    <w:rsid w:val="003F3DC7"/>
    <w:rsid w:val="00401C8C"/>
    <w:rsid w:val="00403078"/>
    <w:rsid w:val="00406B6D"/>
    <w:rsid w:val="00407F63"/>
    <w:rsid w:val="00437669"/>
    <w:rsid w:val="00437E0B"/>
    <w:rsid w:val="004404C7"/>
    <w:rsid w:val="00441FE7"/>
    <w:rsid w:val="00453894"/>
    <w:rsid w:val="0046764B"/>
    <w:rsid w:val="004776C1"/>
    <w:rsid w:val="0048479C"/>
    <w:rsid w:val="004A4BA4"/>
    <w:rsid w:val="004A7A6B"/>
    <w:rsid w:val="004B3EFA"/>
    <w:rsid w:val="004E7D91"/>
    <w:rsid w:val="004F71EA"/>
    <w:rsid w:val="00500F97"/>
    <w:rsid w:val="00520996"/>
    <w:rsid w:val="00530108"/>
    <w:rsid w:val="005441FD"/>
    <w:rsid w:val="00550BCB"/>
    <w:rsid w:val="00561050"/>
    <w:rsid w:val="005614BF"/>
    <w:rsid w:val="00575BC9"/>
    <w:rsid w:val="00577A53"/>
    <w:rsid w:val="005866D0"/>
    <w:rsid w:val="005942EF"/>
    <w:rsid w:val="005A0676"/>
    <w:rsid w:val="005A62F7"/>
    <w:rsid w:val="005A769C"/>
    <w:rsid w:val="005B07FD"/>
    <w:rsid w:val="005C3BBB"/>
    <w:rsid w:val="005E104E"/>
    <w:rsid w:val="005E1EDB"/>
    <w:rsid w:val="005E7B9F"/>
    <w:rsid w:val="005F2D2D"/>
    <w:rsid w:val="00606374"/>
    <w:rsid w:val="006406EE"/>
    <w:rsid w:val="00654D66"/>
    <w:rsid w:val="00666B79"/>
    <w:rsid w:val="00676F55"/>
    <w:rsid w:val="00690138"/>
    <w:rsid w:val="006921F0"/>
    <w:rsid w:val="006926BD"/>
    <w:rsid w:val="00695D97"/>
    <w:rsid w:val="006A0FF3"/>
    <w:rsid w:val="006A43A0"/>
    <w:rsid w:val="006A57A4"/>
    <w:rsid w:val="006A5B39"/>
    <w:rsid w:val="006D6954"/>
    <w:rsid w:val="006F2F33"/>
    <w:rsid w:val="007037AC"/>
    <w:rsid w:val="00704647"/>
    <w:rsid w:val="007100B5"/>
    <w:rsid w:val="00712DAA"/>
    <w:rsid w:val="007173AA"/>
    <w:rsid w:val="00731D05"/>
    <w:rsid w:val="00737CEB"/>
    <w:rsid w:val="00742222"/>
    <w:rsid w:val="00752FF6"/>
    <w:rsid w:val="00771417"/>
    <w:rsid w:val="0077500B"/>
    <w:rsid w:val="00776946"/>
    <w:rsid w:val="00797D3F"/>
    <w:rsid w:val="007B0367"/>
    <w:rsid w:val="007B66E8"/>
    <w:rsid w:val="007C1A9B"/>
    <w:rsid w:val="007C1BA7"/>
    <w:rsid w:val="007D5837"/>
    <w:rsid w:val="007E174F"/>
    <w:rsid w:val="007E5163"/>
    <w:rsid w:val="007E7FDA"/>
    <w:rsid w:val="007F022A"/>
    <w:rsid w:val="007F2CE2"/>
    <w:rsid w:val="007F4BD2"/>
    <w:rsid w:val="00822B6F"/>
    <w:rsid w:val="008424BC"/>
    <w:rsid w:val="008425B8"/>
    <w:rsid w:val="00861CB2"/>
    <w:rsid w:val="00862E24"/>
    <w:rsid w:val="00885598"/>
    <w:rsid w:val="00891054"/>
    <w:rsid w:val="0089731E"/>
    <w:rsid w:val="008A2C48"/>
    <w:rsid w:val="008A3B76"/>
    <w:rsid w:val="008B3576"/>
    <w:rsid w:val="008B408C"/>
    <w:rsid w:val="008D3558"/>
    <w:rsid w:val="008D3C23"/>
    <w:rsid w:val="008D44D5"/>
    <w:rsid w:val="008E283A"/>
    <w:rsid w:val="008E3C10"/>
    <w:rsid w:val="00915FCA"/>
    <w:rsid w:val="00915FF4"/>
    <w:rsid w:val="009213ED"/>
    <w:rsid w:val="0093161B"/>
    <w:rsid w:val="00931C50"/>
    <w:rsid w:val="00937792"/>
    <w:rsid w:val="009431A8"/>
    <w:rsid w:val="00953A5C"/>
    <w:rsid w:val="00967503"/>
    <w:rsid w:val="00976304"/>
    <w:rsid w:val="009A1636"/>
    <w:rsid w:val="009A58AB"/>
    <w:rsid w:val="009B42B3"/>
    <w:rsid w:val="009D464F"/>
    <w:rsid w:val="009D7ADA"/>
    <w:rsid w:val="009F1423"/>
    <w:rsid w:val="009F4CC3"/>
    <w:rsid w:val="009F572C"/>
    <w:rsid w:val="00A013E3"/>
    <w:rsid w:val="00A0391C"/>
    <w:rsid w:val="00A267C5"/>
    <w:rsid w:val="00A45680"/>
    <w:rsid w:val="00A467B1"/>
    <w:rsid w:val="00A52948"/>
    <w:rsid w:val="00A530E0"/>
    <w:rsid w:val="00A53831"/>
    <w:rsid w:val="00A5494A"/>
    <w:rsid w:val="00A5693C"/>
    <w:rsid w:val="00A657E2"/>
    <w:rsid w:val="00A70016"/>
    <w:rsid w:val="00A7022D"/>
    <w:rsid w:val="00A719A9"/>
    <w:rsid w:val="00A770F3"/>
    <w:rsid w:val="00AA580F"/>
    <w:rsid w:val="00AB03DB"/>
    <w:rsid w:val="00AB68AE"/>
    <w:rsid w:val="00AB6E3B"/>
    <w:rsid w:val="00AD3B13"/>
    <w:rsid w:val="00AF32C4"/>
    <w:rsid w:val="00B0722C"/>
    <w:rsid w:val="00B1361B"/>
    <w:rsid w:val="00B14ED5"/>
    <w:rsid w:val="00B26A39"/>
    <w:rsid w:val="00B3081E"/>
    <w:rsid w:val="00B30C60"/>
    <w:rsid w:val="00B325B8"/>
    <w:rsid w:val="00B36ED6"/>
    <w:rsid w:val="00B42F46"/>
    <w:rsid w:val="00B516B8"/>
    <w:rsid w:val="00B6779C"/>
    <w:rsid w:val="00B82851"/>
    <w:rsid w:val="00B86D6E"/>
    <w:rsid w:val="00B93078"/>
    <w:rsid w:val="00BB3C69"/>
    <w:rsid w:val="00BD0EE0"/>
    <w:rsid w:val="00BE42F0"/>
    <w:rsid w:val="00BF1384"/>
    <w:rsid w:val="00C16ED9"/>
    <w:rsid w:val="00C26475"/>
    <w:rsid w:val="00C52015"/>
    <w:rsid w:val="00C54CF8"/>
    <w:rsid w:val="00C55536"/>
    <w:rsid w:val="00C731E3"/>
    <w:rsid w:val="00C7769A"/>
    <w:rsid w:val="00C90EFA"/>
    <w:rsid w:val="00CA388F"/>
    <w:rsid w:val="00CA6A3C"/>
    <w:rsid w:val="00CB2F20"/>
    <w:rsid w:val="00CC1BD6"/>
    <w:rsid w:val="00CC344A"/>
    <w:rsid w:val="00CC67F9"/>
    <w:rsid w:val="00D04BE4"/>
    <w:rsid w:val="00D13B1B"/>
    <w:rsid w:val="00D46D9C"/>
    <w:rsid w:val="00D55ECD"/>
    <w:rsid w:val="00D56F1F"/>
    <w:rsid w:val="00D623EE"/>
    <w:rsid w:val="00D64D52"/>
    <w:rsid w:val="00D868CC"/>
    <w:rsid w:val="00D94336"/>
    <w:rsid w:val="00DA4092"/>
    <w:rsid w:val="00DA4F03"/>
    <w:rsid w:val="00DC75EA"/>
    <w:rsid w:val="00DD5E6E"/>
    <w:rsid w:val="00DF2476"/>
    <w:rsid w:val="00DF321B"/>
    <w:rsid w:val="00DF37EF"/>
    <w:rsid w:val="00E02592"/>
    <w:rsid w:val="00E345FC"/>
    <w:rsid w:val="00E37551"/>
    <w:rsid w:val="00E44178"/>
    <w:rsid w:val="00E51352"/>
    <w:rsid w:val="00E6085D"/>
    <w:rsid w:val="00E62A06"/>
    <w:rsid w:val="00E64AD7"/>
    <w:rsid w:val="00E7188C"/>
    <w:rsid w:val="00E73AFC"/>
    <w:rsid w:val="00E81DFC"/>
    <w:rsid w:val="00E846C4"/>
    <w:rsid w:val="00E875F2"/>
    <w:rsid w:val="00EA19C5"/>
    <w:rsid w:val="00ED24D1"/>
    <w:rsid w:val="00EE1734"/>
    <w:rsid w:val="00EE5EE6"/>
    <w:rsid w:val="00F04394"/>
    <w:rsid w:val="00F118AD"/>
    <w:rsid w:val="00F12BF2"/>
    <w:rsid w:val="00F16CD5"/>
    <w:rsid w:val="00F21C18"/>
    <w:rsid w:val="00F37012"/>
    <w:rsid w:val="00F5080A"/>
    <w:rsid w:val="00F5235C"/>
    <w:rsid w:val="00F556E2"/>
    <w:rsid w:val="00F70D30"/>
    <w:rsid w:val="00F9330B"/>
    <w:rsid w:val="00F95479"/>
    <w:rsid w:val="00FF2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B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6946"/>
    <w:pPr>
      <w:jc w:val="center"/>
    </w:pPr>
  </w:style>
  <w:style w:type="table" w:styleId="a4">
    <w:name w:val="Table Grid"/>
    <w:basedOn w:val="a1"/>
    <w:rsid w:val="00586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731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77A53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rsid w:val="00797D3F"/>
    <w:pPr>
      <w:spacing w:after="120"/>
      <w:ind w:left="283"/>
    </w:pPr>
  </w:style>
  <w:style w:type="paragraph" w:styleId="a6">
    <w:name w:val="Balloon Text"/>
    <w:basedOn w:val="a"/>
    <w:semiHidden/>
    <w:rsid w:val="00BB3C6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42EF"/>
    <w:pPr>
      <w:ind w:left="720"/>
      <w:contextualSpacing/>
    </w:pPr>
  </w:style>
  <w:style w:type="character" w:styleId="a8">
    <w:name w:val="Strong"/>
    <w:basedOn w:val="a0"/>
    <w:uiPriority w:val="22"/>
    <w:qFormat/>
    <w:rsid w:val="005E7B9F"/>
    <w:rPr>
      <w:b/>
      <w:bCs/>
    </w:rPr>
  </w:style>
  <w:style w:type="character" w:styleId="a9">
    <w:name w:val="Hyperlink"/>
    <w:basedOn w:val="a0"/>
    <w:rsid w:val="0089731E"/>
    <w:rPr>
      <w:color w:val="0000FF" w:themeColor="hyperlink"/>
      <w:u w:val="single"/>
    </w:rPr>
  </w:style>
  <w:style w:type="character" w:customStyle="1" w:styleId="wmi-callto">
    <w:name w:val="wmi-callto"/>
    <w:basedOn w:val="a0"/>
    <w:rsid w:val="00F118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B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6946"/>
    <w:pPr>
      <w:jc w:val="center"/>
    </w:pPr>
  </w:style>
  <w:style w:type="table" w:styleId="a4">
    <w:name w:val="Table Grid"/>
    <w:basedOn w:val="a1"/>
    <w:rsid w:val="00586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731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77A53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rsid w:val="00797D3F"/>
    <w:pPr>
      <w:spacing w:after="120"/>
      <w:ind w:left="283"/>
    </w:pPr>
  </w:style>
  <w:style w:type="paragraph" w:styleId="a6">
    <w:name w:val="Balloon Text"/>
    <w:basedOn w:val="a"/>
    <w:semiHidden/>
    <w:rsid w:val="00BB3C6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942EF"/>
    <w:pPr>
      <w:ind w:left="720"/>
      <w:contextualSpacing/>
    </w:pPr>
  </w:style>
  <w:style w:type="character" w:styleId="a8">
    <w:name w:val="Strong"/>
    <w:basedOn w:val="a0"/>
    <w:uiPriority w:val="22"/>
    <w:qFormat/>
    <w:rsid w:val="005E7B9F"/>
    <w:rPr>
      <w:b/>
      <w:bCs/>
    </w:rPr>
  </w:style>
  <w:style w:type="character" w:styleId="a9">
    <w:name w:val="Hyperlink"/>
    <w:basedOn w:val="a0"/>
    <w:rsid w:val="0089731E"/>
    <w:rPr>
      <w:color w:val="0000FF" w:themeColor="hyperlink"/>
      <w:u w:val="single"/>
    </w:rPr>
  </w:style>
  <w:style w:type="character" w:customStyle="1" w:styleId="wmi-callto">
    <w:name w:val="wmi-callto"/>
    <w:basedOn w:val="a0"/>
    <w:rsid w:val="00F11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8139810D3BF0C57E34513F324BBF104189277657889BAEEE0B98067A629CF83893ECAAF036864970B6A2FBH8SC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331CF4C117670AD218F6A870521A45BBACA38A0AA32EADD5DD688C84C50DEC6458123B0712FD78A2180D9FFaCQ4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ravo-mg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&#1072;&#1076;&#1084;-&#1084;&#1072;&#1083;&#1099;&#1096;&#1077;&#1074;&#1072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8139810D3BF0C57E34513F324BBF104189277657889BAEEE0B98067A629CF83893ECAAF036864970B6A2FAH8S8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863DC-081C-4507-A655-EE5823BC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8532</CharactersWithSpaces>
  <SharedDoc>false</SharedDoc>
  <HLinks>
    <vt:vector size="18" baseType="variant">
      <vt:variant>
        <vt:i4>3211375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consultantplus://offline/ref=0A8139810D3BF0C57E34513F324BBF104189277657889BAEEE0B98067A629CF83893ECAAF036864970B6A2FAH8S8F</vt:lpwstr>
      </vt:variant>
      <vt:variant>
        <vt:lpwstr/>
      </vt:variant>
      <vt:variant>
        <vt:i4>3211319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consultantplus://offline/ref=0A8139810D3BF0C57E34513F324BBF104189277657889BAEEE0B98067A629CF83893ECAAF036864970B6A2FBH8SCF</vt:lpwstr>
      </vt:variant>
      <vt:variant>
        <vt:lpwstr/>
      </vt:variant>
      <vt:variant>
        <vt:i4>6553701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consultantplus://offline/ref=1331CF4C117670AD218F6A870521A45BBACA38A0AA32EADD5DD688C84C50DEC6458123B0712FD78A2180D9FFaCQ4F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MYS</cp:lastModifiedBy>
  <cp:revision>2</cp:revision>
  <cp:lastPrinted>2022-09-29T12:00:00Z</cp:lastPrinted>
  <dcterms:created xsi:type="dcterms:W3CDTF">2022-11-07T10:02:00Z</dcterms:created>
  <dcterms:modified xsi:type="dcterms:W3CDTF">2022-11-07T10:02:00Z</dcterms:modified>
</cp:coreProperties>
</file>